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769" w:rsidRDefault="00ED016D">
      <w:r>
        <w:t>Rachel Orland</w:t>
      </w:r>
    </w:p>
    <w:p w:rsidR="00ED016D" w:rsidRDefault="00ED016D">
      <w:r>
        <w:t>April 25, 2012</w:t>
      </w:r>
    </w:p>
    <w:p w:rsidR="00ED016D" w:rsidRDefault="00ED016D">
      <w:r>
        <w:t>EDUS 516</w:t>
      </w:r>
    </w:p>
    <w:p w:rsidR="00ED016D" w:rsidRDefault="00ED016D"/>
    <w:p w:rsidR="00ED016D" w:rsidRDefault="00ED016D" w:rsidP="00ED016D">
      <w:pPr>
        <w:jc w:val="center"/>
      </w:pPr>
      <w:r>
        <w:t>Professional Website Organization</w:t>
      </w:r>
    </w:p>
    <w:p w:rsidR="00ED016D" w:rsidRDefault="00ED016D" w:rsidP="00ED016D">
      <w:pPr>
        <w:jc w:val="center"/>
      </w:pPr>
    </w:p>
    <w:p w:rsidR="00ED016D" w:rsidRDefault="00ED016D" w:rsidP="00ED016D">
      <w:r w:rsidRPr="00ED016D">
        <w:rPr>
          <w:b/>
        </w:rPr>
        <w:t xml:space="preserve">Name: </w:t>
      </w:r>
      <w:r>
        <w:t>American Historical Association</w:t>
      </w:r>
    </w:p>
    <w:p w:rsidR="00ED016D" w:rsidRPr="00ED016D" w:rsidRDefault="00ED016D" w:rsidP="00ED016D">
      <w:pPr>
        <w:pStyle w:val="NormalWeb"/>
        <w:rPr>
          <w:rFonts w:asciiTheme="minorHAnsi" w:hAnsiTheme="minorHAnsi"/>
          <w:sz w:val="22"/>
          <w:szCs w:val="22"/>
        </w:rPr>
      </w:pPr>
      <w:r w:rsidRPr="00ED016D">
        <w:rPr>
          <w:rFonts w:asciiTheme="minorHAnsi" w:hAnsiTheme="minorHAnsi"/>
          <w:b/>
          <w:sz w:val="22"/>
          <w:szCs w:val="22"/>
        </w:rPr>
        <w:t>Purpose:</w:t>
      </w:r>
      <w:r w:rsidRPr="00ED016D">
        <w:rPr>
          <w:rFonts w:asciiTheme="minorHAnsi" w:hAnsiTheme="minorHAnsi"/>
          <w:sz w:val="22"/>
          <w:szCs w:val="22"/>
        </w:rPr>
        <w:t xml:space="preserve">  The American Historical Association (AHA) is a nonprofit membership organization founded in 1884 and </w:t>
      </w:r>
      <w:hyperlink r:id="rId5" w:history="1">
        <w:r w:rsidRPr="00ED016D">
          <w:rPr>
            <w:rStyle w:val="Hyperlink"/>
            <w:rFonts w:asciiTheme="minorHAnsi" w:hAnsiTheme="minorHAnsi"/>
            <w:sz w:val="22"/>
            <w:szCs w:val="22"/>
          </w:rPr>
          <w:t xml:space="preserve">incorporated by Congress in 1889 </w:t>
        </w:r>
      </w:hyperlink>
      <w:r w:rsidRPr="00ED016D">
        <w:rPr>
          <w:rFonts w:asciiTheme="minorHAnsi" w:hAnsiTheme="minorHAnsi"/>
          <w:sz w:val="22"/>
          <w:szCs w:val="22"/>
        </w:rPr>
        <w:t xml:space="preserve">for the promotion of historical studies. </w:t>
      </w:r>
    </w:p>
    <w:p w:rsidR="00ED016D" w:rsidRPr="00ED016D" w:rsidRDefault="00ED016D" w:rsidP="00ED016D">
      <w:pPr>
        <w:pStyle w:val="NormalWeb"/>
        <w:rPr>
          <w:rFonts w:asciiTheme="minorHAnsi" w:hAnsiTheme="minorHAnsi"/>
          <w:sz w:val="22"/>
          <w:szCs w:val="22"/>
        </w:rPr>
      </w:pPr>
      <w:r w:rsidRPr="00ED016D">
        <w:rPr>
          <w:rFonts w:asciiTheme="minorHAnsi" w:hAnsiTheme="minorHAnsi"/>
          <w:sz w:val="22"/>
          <w:szCs w:val="22"/>
        </w:rPr>
        <w:t xml:space="preserve">The AHA provides leadership for the profession, protects academic freedom, develops professional standards, aids in the pursuit and publication of scholarship, and supplies various services to sustain and enhance the work of its members. </w:t>
      </w:r>
    </w:p>
    <w:p w:rsidR="00ED016D" w:rsidRPr="00ED016D" w:rsidRDefault="00ED016D" w:rsidP="00ED016D">
      <w:pPr>
        <w:pStyle w:val="NormalWeb"/>
        <w:rPr>
          <w:rFonts w:asciiTheme="minorHAnsi" w:hAnsiTheme="minorHAnsi"/>
          <w:sz w:val="22"/>
          <w:szCs w:val="22"/>
        </w:rPr>
      </w:pPr>
      <w:r w:rsidRPr="00ED016D">
        <w:rPr>
          <w:rFonts w:asciiTheme="minorHAnsi" w:hAnsiTheme="minorHAnsi"/>
          <w:sz w:val="22"/>
          <w:szCs w:val="22"/>
        </w:rPr>
        <w:t xml:space="preserve">The association’s principal functions fall within four realms: </w:t>
      </w:r>
      <w:hyperlink r:id="rId6" w:anchor="publication" w:history="1">
        <w:r w:rsidRPr="00ED016D">
          <w:rPr>
            <w:rStyle w:val="Hyperlink"/>
            <w:rFonts w:asciiTheme="minorHAnsi" w:hAnsiTheme="minorHAnsi"/>
            <w:sz w:val="22"/>
            <w:szCs w:val="22"/>
          </w:rPr>
          <w:t>publication</w:t>
        </w:r>
      </w:hyperlink>
      <w:r w:rsidRPr="00ED016D">
        <w:rPr>
          <w:rFonts w:asciiTheme="minorHAnsi" w:hAnsiTheme="minorHAnsi"/>
          <w:sz w:val="22"/>
          <w:szCs w:val="22"/>
        </w:rPr>
        <w:t xml:space="preserve">, </w:t>
      </w:r>
      <w:hyperlink r:id="rId7" w:anchor="teaching" w:history="1">
        <w:r w:rsidRPr="00ED016D">
          <w:rPr>
            <w:rStyle w:val="Hyperlink"/>
            <w:rFonts w:asciiTheme="minorHAnsi" w:hAnsiTheme="minorHAnsi"/>
            <w:sz w:val="22"/>
            <w:szCs w:val="22"/>
          </w:rPr>
          <w:t>teaching</w:t>
        </w:r>
      </w:hyperlink>
      <w:r w:rsidRPr="00ED016D">
        <w:rPr>
          <w:rFonts w:asciiTheme="minorHAnsi" w:hAnsiTheme="minorHAnsi"/>
          <w:sz w:val="22"/>
          <w:szCs w:val="22"/>
        </w:rPr>
        <w:t xml:space="preserve">, </w:t>
      </w:r>
      <w:hyperlink r:id="rId8" w:anchor="advocacy" w:history="1">
        <w:r w:rsidRPr="00ED016D">
          <w:rPr>
            <w:rStyle w:val="Hyperlink"/>
            <w:rFonts w:asciiTheme="minorHAnsi" w:hAnsiTheme="minorHAnsi"/>
            <w:sz w:val="22"/>
            <w:szCs w:val="22"/>
          </w:rPr>
          <w:t>advocacy</w:t>
        </w:r>
      </w:hyperlink>
      <w:r w:rsidRPr="00ED016D">
        <w:rPr>
          <w:rFonts w:asciiTheme="minorHAnsi" w:hAnsiTheme="minorHAnsi"/>
          <w:sz w:val="22"/>
          <w:szCs w:val="22"/>
        </w:rPr>
        <w:t xml:space="preserve">, and </w:t>
      </w:r>
      <w:hyperlink r:id="rId9" w:anchor="networking" w:history="1">
        <w:r w:rsidRPr="00ED016D">
          <w:rPr>
            <w:rStyle w:val="Hyperlink"/>
            <w:rFonts w:asciiTheme="minorHAnsi" w:hAnsiTheme="minorHAnsi"/>
            <w:sz w:val="22"/>
            <w:szCs w:val="22"/>
          </w:rPr>
          <w:t>networking</w:t>
        </w:r>
      </w:hyperlink>
      <w:r w:rsidRPr="00ED016D">
        <w:rPr>
          <w:rFonts w:asciiTheme="minorHAnsi" w:hAnsiTheme="minorHAnsi"/>
          <w:sz w:val="22"/>
          <w:szCs w:val="22"/>
        </w:rPr>
        <w:t xml:space="preserve">. As the largest historical society in the United States, the AHA serves historians representing every historical period and geographical area. </w:t>
      </w:r>
    </w:p>
    <w:p w:rsidR="00ED016D" w:rsidRDefault="00ED016D" w:rsidP="00ED016D">
      <w:r>
        <w:rPr>
          <w:b/>
        </w:rPr>
        <w:t xml:space="preserve">Advantages for Membership:  </w:t>
      </w:r>
      <w:r>
        <w:t xml:space="preserve">If you become a member of the American Historical Association, you receive the </w:t>
      </w:r>
      <w:r>
        <w:rPr>
          <w:i/>
        </w:rPr>
        <w:t xml:space="preserve">American Historical Review, </w:t>
      </w:r>
      <w:r>
        <w:t>a major scholarly journal.  Members can also present papers at the AHA annual meeting.  Members also get first dibs at certain job openings in the history realm.</w:t>
      </w:r>
    </w:p>
    <w:p w:rsidR="00ED016D" w:rsidRDefault="00ED016D" w:rsidP="00ED016D">
      <w:r>
        <w:rPr>
          <w:b/>
        </w:rPr>
        <w:t xml:space="preserve">Cost: </w:t>
      </w:r>
      <w:r>
        <w:t>Cost is broken down by income categories.  For example, students pay a yearly cost of $40.  K-12 teachers pay a yearly fee of $72.</w:t>
      </w:r>
    </w:p>
    <w:p w:rsidR="00ED016D" w:rsidRDefault="00ED016D" w:rsidP="00ED016D"/>
    <w:p w:rsidR="00ED016D" w:rsidRDefault="00ED016D" w:rsidP="00ED016D"/>
    <w:p w:rsidR="00C14026" w:rsidRDefault="00C14026" w:rsidP="00ED016D">
      <w:r>
        <w:rPr>
          <w:b/>
        </w:rPr>
        <w:t>Name:</w:t>
      </w:r>
      <w:r>
        <w:t xml:space="preserve"> Organization of American Historians</w:t>
      </w:r>
    </w:p>
    <w:p w:rsidR="00C14026" w:rsidRDefault="00C14026" w:rsidP="00ED016D">
      <w:r>
        <w:rPr>
          <w:b/>
        </w:rPr>
        <w:t xml:space="preserve">Purpose: </w:t>
      </w:r>
      <w:r>
        <w:t xml:space="preserve">Founded in 1907, the Organization of American Historians (OAH) is the largest professional society dedicated to the teaching and study of American history. The mission of the organization is to promote excellence in the scholarship, teaching, and presentation of American history, and to encourage wide discussion of historical questions and equitable treatment of all practitioners of history. The OAH is supported through the </w:t>
      </w:r>
      <w:hyperlink r:id="rId10" w:history="1">
        <w:r>
          <w:rPr>
            <w:rStyle w:val="Hyperlink"/>
          </w:rPr>
          <w:t>contributions of its membership</w:t>
        </w:r>
      </w:hyperlink>
      <w:r>
        <w:t xml:space="preserve">, income from the </w:t>
      </w:r>
      <w:hyperlink r:id="rId11" w:history="1">
        <w:r>
          <w:rPr>
            <w:rStyle w:val="Hyperlink"/>
          </w:rPr>
          <w:t>annual meeting</w:t>
        </w:r>
      </w:hyperlink>
      <w:r>
        <w:t>, and the support of Indiana University. The OAH represents more than 7,800 historians working in the U.S. and abroad. Our members include college and university professors, precollegiate teachers, archivists, museum curators, public historians, students, and a variety of scholars employed in government and the private sector.</w:t>
      </w:r>
    </w:p>
    <w:p w:rsidR="00C14026" w:rsidRDefault="00C14026" w:rsidP="00ED016D">
      <w:r>
        <w:rPr>
          <w:b/>
        </w:rPr>
        <w:lastRenderedPageBreak/>
        <w:t xml:space="preserve">Advantages for Membership: </w:t>
      </w:r>
      <w:r>
        <w:t xml:space="preserve">Unlimited access to a variety of publications, including </w:t>
      </w:r>
      <w:r>
        <w:rPr>
          <w:i/>
        </w:rPr>
        <w:t xml:space="preserve">Journal of American History, OAH Magazine of History, </w:t>
      </w:r>
      <w:r>
        <w:t xml:space="preserve">and </w:t>
      </w:r>
      <w:r>
        <w:rPr>
          <w:i/>
        </w:rPr>
        <w:t xml:space="preserve">OAH Outlook.  </w:t>
      </w:r>
      <w:r>
        <w:t>Members also get an in-depth first look at the annual meeting.</w:t>
      </w:r>
    </w:p>
    <w:p w:rsidR="00C14026" w:rsidRDefault="00C14026" w:rsidP="00ED016D">
      <w:r w:rsidRPr="00C14026">
        <w:rPr>
          <w:b/>
        </w:rPr>
        <w:t xml:space="preserve">Cost: </w:t>
      </w:r>
      <w:r>
        <w:t>Membership is broken down by income level.  For instance, if one makes under $40,000, he or she would pay $60 a year.  If one makes $100,000 or above, he or she would pay $200 per year.</w:t>
      </w:r>
    </w:p>
    <w:p w:rsidR="00C14026" w:rsidRDefault="00C14026" w:rsidP="00ED016D"/>
    <w:p w:rsidR="00C14026" w:rsidRDefault="00C14026" w:rsidP="00ED016D"/>
    <w:p w:rsidR="00C14026" w:rsidRDefault="00C14026" w:rsidP="00ED016D">
      <w:r>
        <w:rPr>
          <w:b/>
        </w:rPr>
        <w:t xml:space="preserve">Name: </w:t>
      </w:r>
      <w:r>
        <w:t>American Society for Environmental History</w:t>
      </w:r>
    </w:p>
    <w:p w:rsidR="00C14026" w:rsidRDefault="00C14026" w:rsidP="00ED016D">
      <w:r>
        <w:rPr>
          <w:b/>
        </w:rPr>
        <w:t xml:space="preserve">Purpose: </w:t>
      </w:r>
      <w:r>
        <w:t xml:space="preserve">The American Society for Environmental History increases understanding of the important role played by the environment throughout human history, from the earliest period to the crucial issues of our own time. Founded in 1977, the ASEH is a non-profit scholarly organization that promotes research and teaching as well as public outreach. Our membership is international and interdisciplinary - and those who join receive a subscription to our quarterly journal, </w:t>
      </w:r>
      <w:r>
        <w:rPr>
          <w:i/>
          <w:iCs/>
        </w:rPr>
        <w:t>Environmental History</w:t>
      </w:r>
      <w:r>
        <w:t>, published by Oxford University Press.  We invite you to explore this website for info. on our mission as well as our journal, conferences and workshops, travel grants, fellowships, teaching resources, and more.</w:t>
      </w:r>
    </w:p>
    <w:p w:rsidR="00C14026" w:rsidRDefault="00C14026" w:rsidP="00ED016D">
      <w:r>
        <w:rPr>
          <w:b/>
        </w:rPr>
        <w:t xml:space="preserve">Advantages for Membership: </w:t>
      </w:r>
      <w:r>
        <w:t xml:space="preserve">Subscriptions for the quarterly journal, </w:t>
      </w:r>
      <w:r>
        <w:rPr>
          <w:i/>
        </w:rPr>
        <w:t xml:space="preserve">Environmental History.  </w:t>
      </w:r>
      <w:r>
        <w:t xml:space="preserve">Also, one would receive a subscription to a quarterly newsletter, </w:t>
      </w:r>
      <w:r>
        <w:rPr>
          <w:i/>
        </w:rPr>
        <w:t xml:space="preserve">ASEH News. </w:t>
      </w:r>
      <w:r>
        <w:t>Additionally, the member would receive 20% discounts on Oxford University Press publications.</w:t>
      </w:r>
    </w:p>
    <w:p w:rsidR="00C14026" w:rsidRPr="00C14026" w:rsidRDefault="00C14026" w:rsidP="00ED016D">
      <w:r w:rsidRPr="00C14026">
        <w:rPr>
          <w:b/>
        </w:rPr>
        <w:t>Cost:</w:t>
      </w:r>
      <w:r>
        <w:rPr>
          <w:b/>
        </w:rPr>
        <w:t xml:space="preserve"> </w:t>
      </w:r>
      <w:r>
        <w:t>Individual membership for one year is $65.  Two years is $130.  Three years is $195.</w:t>
      </w:r>
    </w:p>
    <w:sectPr w:rsidR="00C14026" w:rsidRPr="00C14026" w:rsidSect="004167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0225F3"/>
    <w:multiLevelType w:val="hybridMultilevel"/>
    <w:tmpl w:val="7494C6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D016D"/>
    <w:rsid w:val="00416769"/>
    <w:rsid w:val="00C14026"/>
    <w:rsid w:val="00ED01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7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016D"/>
    <w:pPr>
      <w:ind w:left="720"/>
      <w:contextualSpacing/>
    </w:pPr>
  </w:style>
  <w:style w:type="paragraph" w:styleId="NormalWeb">
    <w:name w:val="Normal (Web)"/>
    <w:basedOn w:val="Normal"/>
    <w:uiPriority w:val="99"/>
    <w:semiHidden/>
    <w:unhideWhenUsed/>
    <w:rsid w:val="00ED016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D016D"/>
    <w:rPr>
      <w:color w:val="0000FF"/>
      <w:u w:val="single"/>
    </w:rPr>
  </w:style>
</w:styles>
</file>

<file path=word/webSettings.xml><?xml version="1.0" encoding="utf-8"?>
<w:webSettings xmlns:r="http://schemas.openxmlformats.org/officeDocument/2006/relationships" xmlns:w="http://schemas.openxmlformats.org/wordprocessingml/2006/main">
  <w:divs>
    <w:div w:id="1632439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istorians.org/info/index.cf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historians.org/info/index.cf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istorians.org/info/index.cfm" TargetMode="External"/><Relationship Id="rId11" Type="http://schemas.openxmlformats.org/officeDocument/2006/relationships/hyperlink" Target="http://annualmeeting.oah.org" TargetMode="External"/><Relationship Id="rId5" Type="http://schemas.openxmlformats.org/officeDocument/2006/relationships/hyperlink" Target="http://www.historians.org/info/charter.cfm" TargetMode="External"/><Relationship Id="rId10" Type="http://schemas.openxmlformats.org/officeDocument/2006/relationships/hyperlink" Target="http://www.oah.org/donate/" TargetMode="External"/><Relationship Id="rId4" Type="http://schemas.openxmlformats.org/officeDocument/2006/relationships/webSettings" Target="webSettings.xml"/><Relationship Id="rId9" Type="http://schemas.openxmlformats.org/officeDocument/2006/relationships/hyperlink" Target="http://www.historians.org/info/index.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605</Words>
  <Characters>3451</Characters>
  <Application>Microsoft Office Word</Application>
  <DocSecurity>0</DocSecurity>
  <Lines>28</Lines>
  <Paragraphs>8</Paragraphs>
  <ScaleCrop>false</ScaleCrop>
  <Company>Holy Family University</Company>
  <LinksUpToDate>false</LinksUpToDate>
  <CharactersWithSpaces>4048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rorland</dc:creator>
  <cp:keywords/>
  <dc:description/>
  <cp:lastModifiedBy>rorland</cp:lastModifiedBy>
  <cp:revision>2</cp:revision>
  <dcterms:created xsi:type="dcterms:W3CDTF">2012-04-25T21:23:00Z</dcterms:created>
  <dcterms:modified xsi:type="dcterms:W3CDTF">2012-04-25T21:35:00Z</dcterms:modified>
</cp:coreProperties>
</file>